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职称评审需上传材料清单</w:t>
      </w:r>
    </w:p>
    <w:p/>
    <w:tbl>
      <w:tblPr>
        <w:tblStyle w:val="6"/>
        <w:tblW w:w="948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633"/>
        <w:gridCol w:w="4530"/>
        <w:gridCol w:w="25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tblHeader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黑体" w:eastAsia="仿宋_GB2312" w:cs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黑体" w:eastAsia="仿宋_GB2312" w:cs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kern w:val="0"/>
                <w:sz w:val="28"/>
                <w:szCs w:val="28"/>
              </w:rPr>
              <w:t>材料目录</w:t>
            </w:r>
          </w:p>
        </w:tc>
        <w:tc>
          <w:tcPr>
            <w:tcW w:w="4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黑体" w:eastAsia="仿宋_GB2312" w:cs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kern w:val="0"/>
                <w:sz w:val="28"/>
                <w:szCs w:val="28"/>
              </w:rPr>
              <w:t>要求说明</w:t>
            </w:r>
          </w:p>
        </w:tc>
        <w:tc>
          <w:tcPr>
            <w:tcW w:w="2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黑体" w:eastAsia="仿宋_GB2312" w:cs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个人相片</w:t>
            </w:r>
          </w:p>
        </w:tc>
        <w:tc>
          <w:tcPr>
            <w:tcW w:w="4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须上传。近期大一寸免冠彩色蓝底证件照</w:t>
            </w:r>
          </w:p>
        </w:tc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上传至系统照片栏目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exac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学历（学位）证书及证明材料</w:t>
            </w:r>
          </w:p>
        </w:tc>
        <w:tc>
          <w:tcPr>
            <w:tcW w:w="4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须上传。取得国外或港、澳、台地区学历、学位的人员，应提供教育部留学服务中心认证的《国外学历学位认证书》或《港澳台学历学位认证书》或教育部留学服务中心网上服务大厅在线查询结果截图</w:t>
            </w:r>
          </w:p>
        </w:tc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上传至系统“4.学历（学位）教育情况/非学历教育情况”栏目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</w:t>
            </w:r>
          </w:p>
        </w:tc>
        <w:tc>
          <w:tcPr>
            <w:tcW w:w="1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专业技术资格证书</w:t>
            </w:r>
          </w:p>
        </w:tc>
        <w:tc>
          <w:tcPr>
            <w:tcW w:w="4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若有，则须上传</w:t>
            </w:r>
          </w:p>
        </w:tc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上传至系统“3.</w:t>
            </w:r>
            <w:r>
              <w:fldChar w:fldCharType="begin"/>
            </w:r>
            <w:r>
              <w:instrText xml:space="preserve"> HYPERLINK "javascript:GoRight('ZJ/zgps/typslc/grsb/ptszdw/psls')" </w:instrText>
            </w:r>
            <w:r>
              <w:fldChar w:fldCharType="separate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专业技术资格历史情况/参加学术团体情况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”</w:t>
            </w:r>
            <w:r>
              <w:fldChar w:fldCharType="begin"/>
            </w:r>
            <w:r>
              <w:instrText xml:space="preserve"> HYPERLINK "javascript:GoRight('ZJ/zgps/typslc/grsb/ptszdw/psls')" </w:instrText>
            </w:r>
            <w:r>
              <w:fldChar w:fldCharType="separate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栏目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在职在岗证明材料</w:t>
            </w:r>
          </w:p>
        </w:tc>
        <w:tc>
          <w:tcPr>
            <w:tcW w:w="4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须上传。提交与个人工作经历相同的聘书、合同或离职证明等材料</w:t>
            </w:r>
          </w:p>
        </w:tc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上传至系统“17.其他证明材料”栏目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exac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5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公开发表（出版）的论文、著作、译著</w:t>
            </w:r>
          </w:p>
        </w:tc>
        <w:tc>
          <w:tcPr>
            <w:tcW w:w="4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1.须扫描上传封面、版权页（具有CN或ISSN刊号和出版日期的页面）、有论文标题的目录页、论文正文页面，详见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《职称业务有问有答（202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  <w:lang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 xml:space="preserve">年）》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                                                                        2.著作、译著：须上传著作封面、CIP数据页面，原件送评委会</w:t>
            </w:r>
          </w:p>
        </w:tc>
        <w:tc>
          <w:tcPr>
            <w:tcW w:w="2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上传至系统“13.</w:t>
            </w:r>
            <w:r>
              <w:fldChar w:fldCharType="begin"/>
            </w:r>
            <w:r>
              <w:instrText xml:space="preserve"> HYPERLINK "javascript:GoRight('ZJ/zgps/typslc/grsb/ptszdw/lwqk')" </w:instrText>
            </w:r>
            <w:r>
              <w:fldChar w:fldCharType="separate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获现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资格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以来撰写的主要论文、著作、译著/学术会议宣读的论文/有鉴定要求的论著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”</w:t>
            </w:r>
            <w:r>
              <w:fldChar w:fldCharType="begin"/>
            </w:r>
            <w:r>
              <w:instrText xml:space="preserve"> HYPERLINK "javascript:GoRight('ZJ/zgps/typslc/grsb/ptszdw/lwqk')" </w:instrText>
            </w:r>
            <w:r>
              <w:fldChar w:fldCharType="separate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栏目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6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学术会议</w:t>
            </w:r>
          </w:p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宣读的论文</w:t>
            </w:r>
          </w:p>
        </w:tc>
        <w:tc>
          <w:tcPr>
            <w:tcW w:w="4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若有，则须上传论文正文页面及佐证材料（如会议通知、宣读证明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、论文汇编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等）</w:t>
            </w:r>
          </w:p>
        </w:tc>
        <w:tc>
          <w:tcPr>
            <w:tcW w:w="2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7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专项技术分析报告实例材料</w:t>
            </w:r>
          </w:p>
        </w:tc>
        <w:tc>
          <w:tcPr>
            <w:tcW w:w="4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若有，则须上传（须本人签名，工作单位加具意见并盖章）</w:t>
            </w:r>
          </w:p>
        </w:tc>
        <w:tc>
          <w:tcPr>
            <w:tcW w:w="2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上传至系统“14.</w:t>
            </w:r>
            <w:r>
              <w:fldChar w:fldCharType="begin"/>
            </w:r>
            <w:r>
              <w:instrText xml:space="preserve"> HYPERLINK "javascript:GoRight('ZJ/zgps/typslc/grsb/ptszdw/zxjsfx')" </w:instrText>
            </w:r>
            <w:r>
              <w:fldChar w:fldCharType="separate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获现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资格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以来专项技术分析报告、实例材料（含未发表、提供评审用）/专业技术工作经历(能力)及业绩成果情况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”栏目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8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专业技术工作总结</w:t>
            </w:r>
          </w:p>
        </w:tc>
        <w:tc>
          <w:tcPr>
            <w:tcW w:w="4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须上传（须本人签名，工作单位加具意见并盖章）</w:t>
            </w:r>
          </w:p>
        </w:tc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上传至系统“17.其他证明材料”栏目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9</w:t>
            </w: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"javascript:GoRight('ZJ/zgps/typslc/grsb/ptszdw/ZGQYJCG')" </w:instrText>
            </w:r>
            <w:r>
              <w:fldChar w:fldCharType="separate"/>
            </w:r>
            <w:r>
              <w:rPr>
                <w:rFonts w:hint="eastAsia" w:ascii="仿宋_GB2312" w:hAnsi="宋体" w:eastAsia="仿宋_GB2312" w:cs="宋体"/>
                <w:sz w:val="24"/>
              </w:rPr>
              <w:t>业绩成果</w:t>
            </w:r>
            <w:r>
              <w:rPr>
                <w:rFonts w:hint="eastAsia" w:ascii="仿宋_GB2312" w:hAnsi="宋体" w:eastAsia="仿宋_GB2312" w:cs="宋体"/>
                <w:sz w:val="24"/>
              </w:rPr>
              <w:fldChar w:fldCharType="end"/>
            </w:r>
          </w:p>
        </w:tc>
        <w:tc>
          <w:tcPr>
            <w:tcW w:w="4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须上传, 申报人按申报专业评价标准要求填写相关业绩成果，所填项目的佐证材料须如实上传</w:t>
            </w:r>
          </w:p>
        </w:tc>
        <w:tc>
          <w:tcPr>
            <w:tcW w:w="2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根据业绩类别分别上传至系统相应栏目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10</w:t>
            </w: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fldChar w:fldCharType="begin"/>
            </w:r>
            <w:r>
              <w:instrText xml:space="preserve"> HYPERLINK "javascript:GoRight('ZJ/zgps/typslc/grsb/ptszdw/ndkhjg')" </w:instrText>
            </w:r>
            <w:r>
              <w:fldChar w:fldCharType="separate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年度考核结果/</w:t>
            </w:r>
            <w:bookmarkStart w:id="0" w:name="_Hlt218533227"/>
            <w:bookmarkEnd w:id="0"/>
            <w:bookmarkStart w:id="1" w:name="_Hlt218533213"/>
            <w:bookmarkEnd w:id="1"/>
            <w:bookmarkStart w:id="2" w:name="_Hlt218533212"/>
            <w:bookmarkEnd w:id="2"/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聘任期满考核结果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fldChar w:fldCharType="end"/>
            </w:r>
          </w:p>
        </w:tc>
        <w:tc>
          <w:tcPr>
            <w:tcW w:w="4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 w:val="0"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bidi="ar"/>
              </w:rPr>
              <w:t>须上传（提交任现职以来年度考核表复印件，年限不少于申报职称层级要求的资历年限，复印件须本人签名，工作单位加具意见并盖章）</w:t>
            </w:r>
          </w:p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3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上传至系统“18.</w:t>
            </w:r>
            <w:r>
              <w:fldChar w:fldCharType="begin"/>
            </w:r>
            <w:r>
              <w:instrText xml:space="preserve"> HYPERLINK "javascript:GoRight('ZJ/zgps/typslc/grsb/ptszdw/ndkhjg')" </w:instrText>
            </w:r>
            <w:r>
              <w:fldChar w:fldCharType="separate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年度考核结果/聘任期满考核结果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”栏目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11</w:t>
            </w: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转岗申报两个或以上职称的证明材料</w:t>
            </w:r>
          </w:p>
        </w:tc>
        <w:tc>
          <w:tcPr>
            <w:tcW w:w="4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若有，则须上传。转岗申报两个或以上职称的须上传岗位转换的相关证明（如聘书、合同、单位证明等）以及原岗位职称评审表（认定表）</w:t>
            </w:r>
          </w:p>
        </w:tc>
        <w:tc>
          <w:tcPr>
            <w:tcW w:w="2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上传至系统“17.</w:t>
            </w:r>
            <w:r>
              <w:fldChar w:fldCharType="begin"/>
            </w:r>
            <w:r>
              <w:instrText xml:space="preserve"> HYPERLINK "javascript:GoRight('ZJ/zgps/typslc/grsb/ptszdw/zszmcl')" </w:instrText>
            </w:r>
            <w:r>
              <w:fldChar w:fldCharType="separate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其它证明材料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”栏目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12</w:t>
            </w: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省外来穗人员申报评审的证明材料</w:t>
            </w:r>
          </w:p>
        </w:tc>
        <w:tc>
          <w:tcPr>
            <w:tcW w:w="4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若有，则须上传证书及原评审表（认定表）</w:t>
            </w:r>
          </w:p>
        </w:tc>
        <w:tc>
          <w:tcPr>
            <w:tcW w:w="2588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13</w:t>
            </w: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其他证书、证明</w:t>
            </w:r>
          </w:p>
        </w:tc>
        <w:tc>
          <w:tcPr>
            <w:tcW w:w="4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以上材料以外的其他证书、证明材料（如身份证正反面、技能证、202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年继续教育证书（加盖单位公章）、评前公示情况表、聘书或劳动合同等在职在岗证明）</w:t>
            </w:r>
          </w:p>
        </w:tc>
        <w:tc>
          <w:tcPr>
            <w:tcW w:w="25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</w:tr>
    </w:tbl>
    <w:p>
      <w:pPr>
        <w:spacing w:line="320" w:lineRule="exact"/>
        <w:ind w:firstLine="105" w:firstLineChars="50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备注：系统上传文件均为原件彩色扫描，如复印件需加盖公章、与原件相符章扫描上传</w:t>
      </w:r>
      <w:r>
        <w:rPr>
          <w:rFonts w:hint="eastAsia" w:ascii="楷体" w:hAnsi="楷体" w:eastAsia="楷体" w:cs="楷体"/>
          <w:color w:val="000000"/>
          <w:szCs w:val="21"/>
        </w:rPr>
        <w:t>。</w:t>
      </w:r>
    </w:p>
    <w:p/>
    <w:sectPr>
      <w:footerReference r:id="rId3" w:type="default"/>
      <w:pgSz w:w="11906" w:h="16838"/>
      <w:pgMar w:top="1418" w:right="1474" w:bottom="93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Align="top"/>
      <w:pBdr>
        <w:between w:val="none" w:color="auto" w:sz="0" w:space="0"/>
      </w:pBdr>
    </w:pPr>
    <w:r>
      <w:rPr>
        <w:rFonts w:hint="eastAsia" w:ascii="宋体" w:hAnsi="宋体"/>
        <w:sz w:val="28"/>
      </w:rPr>
      <w:fldChar w:fldCharType="begin"/>
    </w:r>
    <w:r>
      <w:rPr>
        <w:rStyle w:val="5"/>
        <w:rFonts w:hint="eastAsia" w:ascii="宋体" w:hAnsi="宋体"/>
        <w:sz w:val="28"/>
      </w:rPr>
      <w:instrText xml:space="preserve"> PAGE  </w:instrText>
    </w:r>
    <w:r>
      <w:rPr>
        <w:rFonts w:hint="eastAsia" w:ascii="宋体" w:hAnsi="宋体"/>
        <w:sz w:val="28"/>
      </w:rPr>
      <w:fldChar w:fldCharType="separate"/>
    </w:r>
    <w:r>
      <w:rPr>
        <w:rStyle w:val="5"/>
        <w:rFonts w:ascii="宋体" w:hAnsi="宋体"/>
        <w:sz w:val="28"/>
      </w:rPr>
      <w:t>- 2 -</w:t>
    </w:r>
    <w:r>
      <w:rPr>
        <w:rFonts w:hint="eastAsia" w:ascii="宋体" w:hAnsi="宋体"/>
        <w:sz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70"/>
    <w:rsid w:val="00050564"/>
    <w:rsid w:val="000571AD"/>
    <w:rsid w:val="000A0870"/>
    <w:rsid w:val="000E48F7"/>
    <w:rsid w:val="00253F8F"/>
    <w:rsid w:val="003A28C0"/>
    <w:rsid w:val="00A26A98"/>
    <w:rsid w:val="00A41F77"/>
    <w:rsid w:val="00B955DC"/>
    <w:rsid w:val="00DD66EC"/>
    <w:rsid w:val="00DE321E"/>
    <w:rsid w:val="6B150E7B"/>
    <w:rsid w:val="6DE5D354"/>
    <w:rsid w:val="CFCF7E0D"/>
    <w:rsid w:val="FDFC0C75"/>
    <w:rsid w:val="FECFCFEF"/>
    <w:rsid w:val="FFB4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283</Words>
  <Characters>1618</Characters>
  <Lines>13</Lines>
  <Paragraphs>3</Paragraphs>
  <TotalTime>34</TotalTime>
  <ScaleCrop>false</ScaleCrop>
  <LinksUpToDate>false</LinksUpToDate>
  <CharactersWithSpaces>1898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2021-12-30T01:34:00Z</dcterms:created>
  <dc:creator>王锡彬</dc:creator>
  <cp:lastModifiedBy>王锡彬1565682045663</cp:lastModifiedBy>
  <dcterms:modified xsi:type="dcterms:W3CDTF">2023-12-28T09:49:11Z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5CB703779EB4DDA415317165AE3F7E06</vt:lpwstr>
  </property>
</Properties>
</file>